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745D4E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19.07.2022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715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9F5" w:rsidRDefault="006019F5" w:rsidP="006019F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6019F5">
              <w:rPr>
                <w:b/>
                <w:szCs w:val="28"/>
              </w:rPr>
              <w:t xml:space="preserve">О внесении изменения в административный регламент предоставления муниципальной услуги «Предоставление в собственность, аренду, постоянное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</w:t>
            </w:r>
          </w:p>
          <w:p w:rsidR="00055965" w:rsidRPr="002F7635" w:rsidRDefault="006019F5" w:rsidP="006019F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6019F5">
              <w:rPr>
                <w:b/>
                <w:szCs w:val="28"/>
              </w:rPr>
              <w:t>без проведения торгов»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F77A6" w:rsidRPr="002F77A6" w:rsidRDefault="002F77A6" w:rsidP="002F77A6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2F77A6">
        <w:rPr>
          <w:szCs w:val="28"/>
          <w:lang w:eastAsia="zh-CN"/>
        </w:rPr>
        <w:t>В соответствии с Земельным кодексом Российской Федерации,  Федеральным законом от 27.07.2010 № 210-ФЗ «Об организации предоставления государственных и муниципальных услуг» и постановлением Администрации района от 01.11.2019 № 1015 «О разработке и утверждении административных регламентов предоставления муниципальных услуг» Администрация Демянского муниципального района</w:t>
      </w:r>
    </w:p>
    <w:p w:rsidR="002F77A6" w:rsidRPr="002F77A6" w:rsidRDefault="002F77A6" w:rsidP="002F77A6">
      <w:pPr>
        <w:suppressAutoHyphens/>
        <w:spacing w:line="360" w:lineRule="atLeast"/>
        <w:jc w:val="both"/>
        <w:rPr>
          <w:b/>
          <w:szCs w:val="28"/>
          <w:lang w:eastAsia="zh-CN"/>
        </w:rPr>
      </w:pPr>
      <w:r w:rsidRPr="002F77A6">
        <w:rPr>
          <w:b/>
          <w:szCs w:val="28"/>
          <w:lang w:eastAsia="zh-CN"/>
        </w:rPr>
        <w:t xml:space="preserve">ПОСТАНОВЛЯЕТ: </w:t>
      </w:r>
    </w:p>
    <w:p w:rsidR="002F77A6" w:rsidRDefault="002F77A6" w:rsidP="002F77A6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2F77A6">
        <w:rPr>
          <w:szCs w:val="28"/>
          <w:lang w:eastAsia="zh-CN"/>
        </w:rPr>
        <w:t xml:space="preserve">1. </w:t>
      </w:r>
      <w:proofErr w:type="gramStart"/>
      <w:r w:rsidRPr="002F77A6">
        <w:rPr>
          <w:szCs w:val="28"/>
          <w:lang w:eastAsia="zh-CN"/>
        </w:rPr>
        <w:t xml:space="preserve">Внести изменение в административный регламент предоставления муниципальной услуги «Предоставление в собственность, аренду, </w:t>
      </w:r>
      <w:proofErr w:type="spellStart"/>
      <w:r w:rsidRPr="002F77A6">
        <w:rPr>
          <w:szCs w:val="28"/>
          <w:lang w:eastAsia="zh-CN"/>
        </w:rPr>
        <w:t>постоян</w:t>
      </w:r>
      <w:r>
        <w:rPr>
          <w:szCs w:val="28"/>
          <w:lang w:eastAsia="zh-CN"/>
        </w:rPr>
        <w:t>-</w:t>
      </w:r>
      <w:r w:rsidRPr="002F77A6">
        <w:rPr>
          <w:szCs w:val="28"/>
          <w:lang w:eastAsia="zh-CN"/>
        </w:rPr>
        <w:t>ное</w:t>
      </w:r>
      <w:proofErr w:type="spellEnd"/>
      <w:r w:rsidRPr="002F77A6">
        <w:rPr>
          <w:szCs w:val="28"/>
          <w:lang w:eastAsia="zh-CN"/>
        </w:rPr>
        <w:t xml:space="preserve"> (бессрочное) пользование, безвозмездное пользование земельных участков, находящихся в муниципальной собственности или государственная собственность на которые не разграничена, без проведения торгов», утвержденный постановлением Администрации района от 14.04.2017 № 301 (в редакции постановлений </w:t>
      </w:r>
      <w:r w:rsidR="00F118C6">
        <w:rPr>
          <w:szCs w:val="28"/>
          <w:lang w:eastAsia="zh-CN"/>
        </w:rPr>
        <w:t xml:space="preserve">Администрации района </w:t>
      </w:r>
      <w:r w:rsidRPr="002F77A6">
        <w:rPr>
          <w:szCs w:val="28"/>
          <w:lang w:eastAsia="zh-CN"/>
        </w:rPr>
        <w:t xml:space="preserve">от 11.08.2017 № 732, </w:t>
      </w:r>
      <w:r w:rsidR="00F118C6">
        <w:rPr>
          <w:szCs w:val="28"/>
          <w:lang w:eastAsia="zh-CN"/>
        </w:rPr>
        <w:t xml:space="preserve">             </w:t>
      </w:r>
      <w:r w:rsidRPr="002F77A6">
        <w:rPr>
          <w:szCs w:val="28"/>
          <w:lang w:eastAsia="zh-CN"/>
        </w:rPr>
        <w:t>от 07.06.2018 № 540, от 01.10.2018 № 934, от 06.06.2019 № 478, от 23.04.2020 № 343</w:t>
      </w:r>
      <w:proofErr w:type="gramEnd"/>
      <w:r w:rsidRPr="002F77A6">
        <w:rPr>
          <w:szCs w:val="28"/>
          <w:lang w:eastAsia="zh-CN"/>
        </w:rPr>
        <w:t xml:space="preserve">), изложив подпункт 1.2.1. пункта 1.2. в новой редакции: </w:t>
      </w:r>
    </w:p>
    <w:p w:rsidR="006019F5" w:rsidRPr="006019F5" w:rsidRDefault="006019F5" w:rsidP="002F77A6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6019F5">
        <w:rPr>
          <w:szCs w:val="28"/>
          <w:lang w:eastAsia="zh-CN"/>
        </w:rPr>
        <w:t>«1.2.1</w:t>
      </w:r>
      <w:r w:rsidR="00F118C6">
        <w:rPr>
          <w:szCs w:val="28"/>
          <w:lang w:eastAsia="zh-CN"/>
        </w:rPr>
        <w:t>.</w:t>
      </w:r>
      <w:r w:rsidRPr="006019F5">
        <w:rPr>
          <w:szCs w:val="28"/>
          <w:lang w:eastAsia="zh-CN"/>
        </w:rPr>
        <w:t xml:space="preserve"> </w:t>
      </w:r>
      <w:proofErr w:type="gramStart"/>
      <w:r w:rsidRPr="006019F5">
        <w:rPr>
          <w:szCs w:val="28"/>
          <w:lang w:eastAsia="zh-CN"/>
        </w:rPr>
        <w:t xml:space="preserve">Заявителями муниципальной услуги, указанной в </w:t>
      </w:r>
      <w:proofErr w:type="spellStart"/>
      <w:r w:rsidRPr="006019F5">
        <w:rPr>
          <w:szCs w:val="28"/>
          <w:lang w:eastAsia="zh-CN"/>
        </w:rPr>
        <w:t>администра</w:t>
      </w:r>
      <w:r>
        <w:rPr>
          <w:szCs w:val="28"/>
          <w:lang w:eastAsia="zh-CN"/>
        </w:rPr>
        <w:t>-</w:t>
      </w:r>
      <w:r w:rsidRPr="006019F5">
        <w:rPr>
          <w:szCs w:val="28"/>
          <w:lang w:eastAsia="zh-CN"/>
        </w:rPr>
        <w:t>тивном</w:t>
      </w:r>
      <w:proofErr w:type="spellEnd"/>
      <w:r w:rsidRPr="006019F5">
        <w:rPr>
          <w:szCs w:val="28"/>
          <w:lang w:eastAsia="zh-CN"/>
        </w:rPr>
        <w:t xml:space="preserve"> регламенте (далее-заявитель), являются физические и юридические лица, либо их уполномоченные представители, а в части предоставления земельных участков в постоянное (бессрочное) пользование и (или) в безвозмездное пользование - органы государственной власти, органы </w:t>
      </w:r>
      <w:proofErr w:type="spellStart"/>
      <w:r w:rsidRPr="006019F5">
        <w:rPr>
          <w:szCs w:val="28"/>
          <w:lang w:eastAsia="zh-CN"/>
        </w:rPr>
        <w:t>местн</w:t>
      </w:r>
      <w:proofErr w:type="spellEnd"/>
      <w:r>
        <w:rPr>
          <w:szCs w:val="28"/>
          <w:lang w:eastAsia="zh-CN"/>
        </w:rPr>
        <w:t>-</w:t>
      </w:r>
      <w:r w:rsidRPr="006019F5">
        <w:rPr>
          <w:szCs w:val="28"/>
          <w:lang w:eastAsia="zh-CN"/>
        </w:rPr>
        <w:lastRenderedPageBreak/>
        <w:t>ого самоуправления, некоммерческие организации для осуществления строительства и (или) реконструкции объектов капитального строительства на таких земельных участках полностью за счет средств, полученных в качестве</w:t>
      </w:r>
      <w:proofErr w:type="gramEnd"/>
      <w:r w:rsidRPr="006019F5">
        <w:rPr>
          <w:szCs w:val="28"/>
          <w:lang w:eastAsia="zh-CN"/>
        </w:rPr>
        <w:t xml:space="preserve"> субсидии из федерального бюджета, на срок строительства и (или) реконструкции данных объектов капитального строительства, имеющие право на получение земельного участка, находящегося в муниципальной собственности или государственная собственность на который не </w:t>
      </w:r>
      <w:proofErr w:type="spellStart"/>
      <w:proofErr w:type="gramStart"/>
      <w:r w:rsidRPr="006019F5">
        <w:rPr>
          <w:szCs w:val="28"/>
          <w:lang w:eastAsia="zh-CN"/>
        </w:rPr>
        <w:t>разграни</w:t>
      </w:r>
      <w:r>
        <w:rPr>
          <w:szCs w:val="28"/>
          <w:lang w:eastAsia="zh-CN"/>
        </w:rPr>
        <w:t>-</w:t>
      </w:r>
      <w:r w:rsidRPr="006019F5">
        <w:rPr>
          <w:szCs w:val="28"/>
          <w:lang w:eastAsia="zh-CN"/>
        </w:rPr>
        <w:t>чена</w:t>
      </w:r>
      <w:proofErr w:type="spellEnd"/>
      <w:proofErr w:type="gramEnd"/>
      <w:r w:rsidRPr="006019F5">
        <w:rPr>
          <w:szCs w:val="28"/>
          <w:lang w:eastAsia="zh-CN"/>
        </w:rPr>
        <w:t xml:space="preserve"> (далее – земельный участок), без проведения торгов в соответствии с законод</w:t>
      </w:r>
      <w:r w:rsidR="00F118C6">
        <w:rPr>
          <w:szCs w:val="28"/>
          <w:lang w:eastAsia="zh-CN"/>
        </w:rPr>
        <w:t>ательством Российской Федерации</w:t>
      </w:r>
      <w:r w:rsidRPr="006019F5">
        <w:rPr>
          <w:szCs w:val="28"/>
          <w:lang w:eastAsia="zh-CN"/>
        </w:rPr>
        <w:t>»</w:t>
      </w:r>
      <w:r w:rsidR="00F118C6">
        <w:rPr>
          <w:szCs w:val="28"/>
          <w:lang w:eastAsia="zh-CN"/>
        </w:rPr>
        <w:t>.</w:t>
      </w:r>
    </w:p>
    <w:p w:rsidR="006019F5" w:rsidRPr="006019F5" w:rsidRDefault="006019F5" w:rsidP="002F77A6">
      <w:pPr>
        <w:suppressAutoHyphens/>
        <w:autoSpaceDE w:val="0"/>
        <w:spacing w:line="360" w:lineRule="atLeast"/>
        <w:ind w:firstLine="709"/>
        <w:jc w:val="both"/>
        <w:rPr>
          <w:rFonts w:eastAsia="SimSun" w:cs="Mangal"/>
          <w:kern w:val="1"/>
          <w:szCs w:val="28"/>
          <w:lang w:eastAsia="zh-CN" w:bidi="hi-IN"/>
        </w:rPr>
      </w:pPr>
      <w:r w:rsidRPr="006019F5">
        <w:rPr>
          <w:rFonts w:eastAsia="SimSun" w:cs="Mangal"/>
          <w:kern w:val="1"/>
          <w:szCs w:val="28"/>
          <w:lang w:eastAsia="zh-CN" w:bidi="hi-IN"/>
        </w:rPr>
        <w:t>2. Опубликовать постановле</w:t>
      </w:r>
      <w:r>
        <w:rPr>
          <w:rFonts w:eastAsia="SimSun" w:cs="Mangal"/>
          <w:kern w:val="1"/>
          <w:szCs w:val="28"/>
          <w:lang w:eastAsia="zh-CN" w:bidi="hi-IN"/>
        </w:rPr>
        <w:t xml:space="preserve">ние в </w:t>
      </w:r>
      <w:r w:rsidRPr="006019F5">
        <w:rPr>
          <w:rFonts w:eastAsia="SimSun" w:cs="Mangal"/>
          <w:kern w:val="1"/>
          <w:szCs w:val="28"/>
          <w:lang w:eastAsia="zh-CN" w:bidi="hi-IN"/>
        </w:rPr>
        <w:t>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2F77A6">
      <w:pPr>
        <w:spacing w:line="360" w:lineRule="atLeast"/>
        <w:jc w:val="both"/>
        <w:rPr>
          <w:szCs w:val="28"/>
        </w:rPr>
      </w:pPr>
    </w:p>
    <w:p w:rsidR="006019F5" w:rsidRPr="00745D4E" w:rsidRDefault="006019F5" w:rsidP="00ED28AF">
      <w:pPr>
        <w:spacing w:line="360" w:lineRule="atLeast"/>
        <w:jc w:val="both"/>
        <w:rPr>
          <w:szCs w:val="28"/>
        </w:rPr>
      </w:pPr>
      <w:bookmarkStart w:id="2" w:name="_GoBack"/>
      <w:bookmarkEnd w:id="2"/>
    </w:p>
    <w:p w:rsidR="00846D9D" w:rsidRDefault="00745D4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E74" w:rsidRDefault="004C2E74" w:rsidP="00A114BE">
      <w:r>
        <w:separator/>
      </w:r>
    </w:p>
  </w:endnote>
  <w:endnote w:type="continuationSeparator" w:id="0">
    <w:p w:rsidR="004C2E74" w:rsidRDefault="004C2E7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BA4981">
      <w:t>978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E74" w:rsidRDefault="004C2E74" w:rsidP="00A114BE">
      <w:r>
        <w:separator/>
      </w:r>
    </w:p>
  </w:footnote>
  <w:footnote w:type="continuationSeparator" w:id="0">
    <w:p w:rsidR="004C2E74" w:rsidRDefault="004C2E7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5FD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2F77A6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5403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2E74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19F5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5D4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96A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498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8C6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CAB83-1FE8-45AA-8FA7-1FB582FE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3636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2022-07-19T07:36:00Z</cp:lastPrinted>
  <dcterms:created xsi:type="dcterms:W3CDTF">2019-06-11T05:23:00Z</dcterms:created>
  <dcterms:modified xsi:type="dcterms:W3CDTF">2022-07-19T07:38:00Z</dcterms:modified>
</cp:coreProperties>
</file>